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F77" w:rsidRPr="00475B32" w:rsidRDefault="00701F77" w:rsidP="00701F77">
      <w:pPr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</w:t>
      </w:r>
      <w:r w:rsidRPr="00475B32">
        <w:rPr>
          <w:rFonts w:ascii="Times New Roman" w:hAnsi="Times New Roman"/>
          <w:b/>
          <w:sz w:val="28"/>
          <w:szCs w:val="28"/>
        </w:rPr>
        <w:t>Сведения о средствах обучения и воспитания</w:t>
      </w:r>
    </w:p>
    <w:p w:rsidR="00701F77" w:rsidRPr="00B65C02" w:rsidRDefault="00701F77" w:rsidP="00701F77">
      <w:pPr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     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 xml:space="preserve">Для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организации 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>обучения и восп</w:t>
      </w:r>
      <w:r>
        <w:rPr>
          <w:rFonts w:ascii="Times New Roman" w:hAnsi="Times New Roman"/>
          <w:sz w:val="28"/>
          <w:szCs w:val="28"/>
          <w:shd w:val="clear" w:color="auto" w:fill="FFFFFF"/>
        </w:rPr>
        <w:t>итания дошкольников в МБДОУ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«А</w:t>
      </w:r>
      <w:proofErr w:type="gramEnd"/>
      <w:r w:rsidR="00DE4830">
        <w:rPr>
          <w:rFonts w:ascii="Times New Roman" w:hAnsi="Times New Roman"/>
          <w:sz w:val="28"/>
          <w:szCs w:val="28"/>
          <w:shd w:val="clear" w:color="auto" w:fill="FFFFFF"/>
        </w:rPr>
        <w:t>льметьев</w:t>
      </w:r>
      <w:bookmarkStart w:id="0" w:name="_GoBack"/>
      <w:bookmarkEnd w:id="0"/>
      <w:r>
        <w:rPr>
          <w:rFonts w:ascii="Times New Roman" w:hAnsi="Times New Roman"/>
          <w:sz w:val="28"/>
          <w:szCs w:val="28"/>
          <w:shd w:val="clear" w:color="auto" w:fill="FFFFFF"/>
        </w:rPr>
        <w:t>ский детский сад» ЕМР РТ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 xml:space="preserve"> имеются все необходимые средства обучения </w:t>
      </w:r>
      <w:r>
        <w:rPr>
          <w:rFonts w:ascii="Times New Roman" w:hAnsi="Times New Roman"/>
          <w:sz w:val="28"/>
          <w:szCs w:val="28"/>
          <w:shd w:val="clear" w:color="auto" w:fill="FFFFFF"/>
        </w:rPr>
        <w:t>–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ноутбук, проектор, 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>интера</w:t>
      </w:r>
      <w:r>
        <w:rPr>
          <w:rFonts w:ascii="Times New Roman" w:hAnsi="Times New Roman"/>
          <w:sz w:val="28"/>
          <w:szCs w:val="28"/>
          <w:shd w:val="clear" w:color="auto" w:fill="FFFFFF"/>
        </w:rPr>
        <w:t>ктивная доска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 xml:space="preserve"> и т.д.;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                                     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 xml:space="preserve">литература </w:t>
      </w:r>
      <w:r>
        <w:rPr>
          <w:rFonts w:ascii="Times New Roman" w:hAnsi="Times New Roman"/>
          <w:sz w:val="28"/>
          <w:szCs w:val="28"/>
          <w:shd w:val="clear" w:color="auto" w:fill="FFFFFF"/>
        </w:rPr>
        <w:t>–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 xml:space="preserve"> методич</w:t>
      </w:r>
      <w:r>
        <w:rPr>
          <w:rFonts w:ascii="Times New Roman" w:hAnsi="Times New Roman"/>
          <w:sz w:val="28"/>
          <w:szCs w:val="28"/>
          <w:shd w:val="clear" w:color="auto" w:fill="FFFFFF"/>
        </w:rPr>
        <w:t>е</w:t>
      </w:r>
      <w:r w:rsidRPr="00475B32">
        <w:rPr>
          <w:rFonts w:ascii="Times New Roman" w:hAnsi="Times New Roman"/>
          <w:sz w:val="28"/>
          <w:szCs w:val="28"/>
          <w:shd w:val="clear" w:color="auto" w:fill="FFFFFF"/>
        </w:rPr>
        <w:t>ская, справочная, информационно-нормативная, художественная; пособия- наглядно-демонстрационные, дидактические, раздаточный материал, развивающие и дидактические игры по всем разделам реализуемой программы. </w:t>
      </w:r>
    </w:p>
    <w:p w:rsidR="00701F77" w:rsidRDefault="00701F77" w:rsidP="00701F77">
      <w:pPr>
        <w:jc w:val="both"/>
      </w:pPr>
    </w:p>
    <w:p w:rsidR="005D5498" w:rsidRDefault="005D5498"/>
    <w:sectPr w:rsidR="005D5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F77"/>
    <w:rsid w:val="005D5498"/>
    <w:rsid w:val="00701F77"/>
    <w:rsid w:val="00DE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F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F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3</cp:revision>
  <dcterms:created xsi:type="dcterms:W3CDTF">2020-11-30T04:59:00Z</dcterms:created>
  <dcterms:modified xsi:type="dcterms:W3CDTF">2020-11-30T05:02:00Z</dcterms:modified>
</cp:coreProperties>
</file>